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83" w:rsidRDefault="00CB7583">
      <w:pPr>
        <w:jc w:val="center"/>
      </w:pPr>
      <w:r>
        <w:rPr>
          <w:rFonts w:hint="eastAsia"/>
        </w:rPr>
        <w:t>認定輸血検査技師制度指定施設更新申請書</w:t>
      </w:r>
    </w:p>
    <w:p w:rsidR="00CB7583" w:rsidRDefault="00CB7583"/>
    <w:p w:rsidR="00CB7583" w:rsidRDefault="006169E8">
      <w:r>
        <w:rPr>
          <w:rFonts w:hint="eastAsia"/>
        </w:rPr>
        <w:t>認定輸血検査技師制度</w:t>
      </w:r>
    </w:p>
    <w:p w:rsidR="00CB7583" w:rsidRDefault="006169E8">
      <w:r>
        <w:rPr>
          <w:rFonts w:hint="eastAsia"/>
        </w:rPr>
        <w:t>施設選定委員会委員長</w:t>
      </w:r>
      <w:r w:rsidR="00CB7583">
        <w:rPr>
          <w:rFonts w:hint="eastAsia"/>
        </w:rPr>
        <w:t xml:space="preserve">　殿</w:t>
      </w:r>
    </w:p>
    <w:p w:rsidR="00CB7583" w:rsidRDefault="00CB7583"/>
    <w:p w:rsidR="00CB7583" w:rsidRDefault="00CB7583">
      <w:r>
        <w:rPr>
          <w:rFonts w:hint="eastAsia"/>
        </w:rPr>
        <w:t xml:space="preserve">　この度、認定輸血検査技師制度指定施設の更新を申請します。</w:t>
      </w:r>
    </w:p>
    <w:p w:rsidR="00CB7583" w:rsidRDefault="00CB758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440"/>
        <w:gridCol w:w="6169"/>
      </w:tblGrid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5" w:type="pct"/>
            <w:vMerge w:val="restart"/>
          </w:tcPr>
          <w:p w:rsidR="00CB7583" w:rsidRDefault="00CB7583">
            <w:pPr>
              <w:jc w:val="center"/>
            </w:pPr>
          </w:p>
          <w:p w:rsidR="00CB7583" w:rsidRDefault="00CB7583">
            <w:pPr>
              <w:jc w:val="center"/>
            </w:pPr>
          </w:p>
          <w:p w:rsidR="00CB7583" w:rsidRDefault="00CB7583">
            <w:pPr>
              <w:jc w:val="center"/>
            </w:pPr>
            <w:r>
              <w:rPr>
                <w:rFonts w:hint="eastAsia"/>
              </w:rPr>
              <w:t>更新申請施設</w:t>
            </w:r>
          </w:p>
        </w:tc>
        <w:tc>
          <w:tcPr>
            <w:tcW w:w="777" w:type="pct"/>
            <w:vAlign w:val="center"/>
          </w:tcPr>
          <w:p w:rsidR="00CB7583" w:rsidRDefault="00CB7583">
            <w:pPr>
              <w:ind w:firstLineChars="100" w:firstLine="241"/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>（</w:t>
            </w:r>
            <w:r>
              <w:rPr>
                <w:rFonts w:hint="eastAsia"/>
                <w:sz w:val="22"/>
              </w:rPr>
              <w:t>施設名）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>（連絡先部署名）</w:t>
            </w:r>
          </w:p>
          <w:p w:rsidR="00CB7583" w:rsidRDefault="00CB7583"/>
          <w:p w:rsidR="00CB7583" w:rsidRDefault="00CB7583"/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5" w:type="pct"/>
            <w:vMerge/>
          </w:tcPr>
          <w:p w:rsidR="00CB7583" w:rsidRDefault="00CB7583"/>
        </w:tc>
        <w:tc>
          <w:tcPr>
            <w:tcW w:w="777" w:type="pct"/>
          </w:tcPr>
          <w:p w:rsidR="00CB7583" w:rsidRDefault="00CB7583">
            <w:pPr>
              <w:ind w:firstLineChars="100" w:firstLine="241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CB7583" w:rsidRDefault="00CB7583"/>
          <w:p w:rsidR="00CB7583" w:rsidRDefault="00CB7583">
            <w:pPr>
              <w:ind w:firstLineChars="100" w:firstLine="241"/>
            </w:pPr>
            <w:r>
              <w:t>TEL</w:t>
            </w:r>
            <w:r>
              <w:rPr>
                <w:rFonts w:hint="eastAsia"/>
              </w:rPr>
              <w:t xml:space="preserve">　　</w:t>
            </w:r>
          </w:p>
          <w:p w:rsidR="00CB7583" w:rsidRDefault="00CB7583">
            <w:pPr>
              <w:ind w:firstLineChars="100" w:firstLine="241"/>
            </w:pPr>
            <w:r>
              <w:t>FAX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>〒</w:t>
            </w:r>
          </w:p>
          <w:p w:rsidR="00CB7583" w:rsidRDefault="00CB7583"/>
          <w:p w:rsidR="00CB7583" w:rsidRDefault="00CB7583"/>
          <w:p w:rsidR="00CB7583" w:rsidRDefault="00CB7583"/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勤務輸血認定医または認定輸血検査技師名および認定番号</w:t>
            </w:r>
            <w:r>
              <w:t>(</w:t>
            </w:r>
            <w:r>
              <w:rPr>
                <w:rFonts w:hint="eastAsia"/>
              </w:rPr>
              <w:t>所属者全員</w:t>
            </w:r>
            <w:r>
              <w:t>)</w:t>
            </w:r>
          </w:p>
          <w:p w:rsidR="00CB7583" w:rsidRDefault="00CB7583"/>
        </w:tc>
        <w:tc>
          <w:tcPr>
            <w:tcW w:w="3328" w:type="pct"/>
          </w:tcPr>
          <w:p w:rsidR="00CB7583" w:rsidRDefault="00CB7583"/>
          <w:p w:rsidR="00CB7583" w:rsidRDefault="00CB7583"/>
          <w:p w:rsidR="00CB7583" w:rsidRDefault="00CB7583"/>
          <w:p w:rsidR="00CB7583" w:rsidRDefault="00CB7583"/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輸血検査および製剤管理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一元化されている　　　□</w:t>
            </w:r>
            <w:r>
              <w:t xml:space="preserve"> </w:t>
            </w:r>
            <w:r>
              <w:rPr>
                <w:rFonts w:hint="eastAsia"/>
              </w:rPr>
              <w:t>一元化されていない</w:t>
            </w:r>
          </w:p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年間赤血球製剤使用量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 xml:space="preserve">　　　　　　　　　　　　単位（全血、自己血含む）</w:t>
            </w:r>
          </w:p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輸血療法委員会またはそれに相当する組織の有無および活動状況</w:t>
            </w:r>
            <w:r>
              <w:rPr>
                <w:rFonts w:hint="eastAsia"/>
                <w:vertAlign w:val="superscript"/>
              </w:rPr>
              <w:t>＊</w:t>
            </w:r>
          </w:p>
          <w:p w:rsidR="00CB7583" w:rsidRDefault="00CB7583"/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>輸血療法委員会　□</w:t>
            </w:r>
            <w:r>
              <w:t xml:space="preserve"> </w:t>
            </w:r>
            <w:r>
              <w:rPr>
                <w:rFonts w:hint="eastAsia"/>
              </w:rPr>
              <w:t>有り　　　　□</w:t>
            </w:r>
            <w:r>
              <w:t xml:space="preserve"> </w:t>
            </w:r>
            <w:r>
              <w:rPr>
                <w:rFonts w:hint="eastAsia"/>
              </w:rPr>
              <w:t>無し</w:t>
            </w:r>
          </w:p>
          <w:p w:rsidR="00CB7583" w:rsidRDefault="00CB7583">
            <w:r>
              <w:rPr>
                <w:rFonts w:hint="eastAsia"/>
              </w:rPr>
              <w:t>有りの場合、活動状況　平成</w:t>
            </w:r>
            <w:r w:rsidR="006169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　　回開催</w:t>
            </w:r>
          </w:p>
          <w:p w:rsidR="00CB7583" w:rsidRDefault="00CB7583">
            <w:r>
              <w:rPr>
                <w:rFonts w:hint="eastAsia"/>
              </w:rPr>
              <w:t>討議された主要議題</w:t>
            </w:r>
          </w:p>
          <w:p w:rsidR="00CB7583" w:rsidRDefault="00CB7583"/>
          <w:p w:rsidR="00CB7583" w:rsidRDefault="00CB7583"/>
          <w:p w:rsidR="00CB7583" w:rsidRDefault="00CB7583"/>
          <w:p w:rsidR="00CB7583" w:rsidRDefault="00CB7583"/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研修生受け入れ時の研修可能内容</w:t>
            </w:r>
          </w:p>
          <w:p w:rsidR="00CB7583" w:rsidRDefault="00CB7583"/>
          <w:p w:rsidR="00CB7583" w:rsidRDefault="00CB7583"/>
          <w:p w:rsidR="00CB7583" w:rsidRDefault="00CB7583"/>
          <w:p w:rsidR="00CB7583" w:rsidRDefault="00CB7583"/>
          <w:p w:rsidR="00CB7583" w:rsidRDefault="00CB7583"/>
        </w:tc>
        <w:tc>
          <w:tcPr>
            <w:tcW w:w="3328" w:type="pct"/>
          </w:tcPr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輸血業務見学　　　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血液センター業務見学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手術室、救急部、病棟など見学　　□</w:t>
            </w:r>
            <w:r>
              <w:t xml:space="preserve"> </w:t>
            </w:r>
            <w:r>
              <w:rPr>
                <w:rFonts w:hint="eastAsia"/>
              </w:rPr>
              <w:t>感染症検査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症例検討　　　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血液照射　　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成分採血見学　　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精度管理の実際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不規則抗体の同定　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抗血小板抗体検査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末梢血幹細胞採取見学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自己血採血見学　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輸血副作用発生時の処置法</w:t>
            </w:r>
          </w:p>
          <w:p w:rsidR="00CB7583" w:rsidRDefault="00CB7583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）</w:t>
            </w:r>
          </w:p>
        </w:tc>
      </w:tr>
      <w:tr w:rsidR="00CB75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2" w:type="pct"/>
            <w:gridSpan w:val="2"/>
          </w:tcPr>
          <w:p w:rsidR="00CB7583" w:rsidRDefault="00CB7583">
            <w:r>
              <w:rPr>
                <w:rFonts w:hint="eastAsia"/>
              </w:rPr>
              <w:t>研修生受け入れ時の条件</w:t>
            </w:r>
          </w:p>
          <w:p w:rsidR="00CB7583" w:rsidRDefault="00CB7583"/>
          <w:p w:rsidR="00CB7583" w:rsidRDefault="00CB7583"/>
        </w:tc>
        <w:tc>
          <w:tcPr>
            <w:tcW w:w="3328" w:type="pct"/>
          </w:tcPr>
          <w:p w:rsidR="00CB7583" w:rsidRDefault="00CB7583"/>
          <w:p w:rsidR="00CB7583" w:rsidRDefault="00CB7583"/>
          <w:p w:rsidR="00CB7583" w:rsidRDefault="00CB7583"/>
        </w:tc>
      </w:tr>
    </w:tbl>
    <w:p w:rsidR="00CB7583" w:rsidRDefault="00CB7583" w:rsidP="007D55D1"/>
    <w:p w:rsidR="00CB7583" w:rsidRDefault="00CB7583"/>
    <w:p w:rsidR="00CB7583" w:rsidRDefault="00CB7583"/>
    <w:p w:rsidR="00CB7583" w:rsidRDefault="00BB54EF">
      <w:r>
        <w:rPr>
          <w:rFonts w:hint="eastAsia"/>
        </w:rPr>
        <w:t>令和</w:t>
      </w:r>
      <w:bookmarkStart w:id="0" w:name="_GoBack"/>
      <w:bookmarkEnd w:id="0"/>
      <w:r w:rsidR="00CB7583">
        <w:rPr>
          <w:rFonts w:hint="eastAsia"/>
        </w:rPr>
        <w:t xml:space="preserve">　　年　　月　　日　　　　　施設長名　　　　　　　　　　　　　印</w:t>
      </w:r>
    </w:p>
    <w:p w:rsidR="00CB7583" w:rsidRDefault="00CB7583">
      <w:r>
        <w:rPr>
          <w:rFonts w:hint="eastAsia"/>
        </w:rPr>
        <w:t xml:space="preserve">　　　　　　　　　　　　　　　　認定医名　　　　　　　　　　　　　印</w:t>
      </w:r>
    </w:p>
    <w:p w:rsidR="00CB7583" w:rsidRDefault="00CB7583">
      <w:r>
        <w:rPr>
          <w:rFonts w:hint="eastAsia"/>
        </w:rPr>
        <w:t xml:space="preserve">　　　　　　　　　　　　　　　　認定技師名　　　　　　　　　　　　印</w:t>
      </w:r>
    </w:p>
    <w:sectPr w:rsidR="00CB7583">
      <w:type w:val="continuous"/>
      <w:pgSz w:w="11907" w:h="16840" w:code="9"/>
      <w:pgMar w:top="1418" w:right="1418" w:bottom="728" w:left="1418" w:header="851" w:footer="992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41" w:rsidRDefault="00A63741" w:rsidP="00087DD3">
      <w:r>
        <w:separator/>
      </w:r>
    </w:p>
  </w:endnote>
  <w:endnote w:type="continuationSeparator" w:id="0">
    <w:p w:rsidR="00A63741" w:rsidRDefault="00A63741" w:rsidP="000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41" w:rsidRDefault="00A63741" w:rsidP="00087DD3">
      <w:r>
        <w:separator/>
      </w:r>
    </w:p>
  </w:footnote>
  <w:footnote w:type="continuationSeparator" w:id="0">
    <w:p w:rsidR="00A63741" w:rsidRDefault="00A63741" w:rsidP="0008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3887"/>
    <w:multiLevelType w:val="hybridMultilevel"/>
    <w:tmpl w:val="3EE8C78C"/>
    <w:lvl w:ilvl="0" w:tplc="B3E27C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5059A"/>
    <w:multiLevelType w:val="hybridMultilevel"/>
    <w:tmpl w:val="BFB4DAE8"/>
    <w:lvl w:ilvl="0" w:tplc="3D26427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D30F01"/>
    <w:multiLevelType w:val="hybridMultilevel"/>
    <w:tmpl w:val="62C0D232"/>
    <w:lvl w:ilvl="0" w:tplc="0204C4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66092"/>
    <w:multiLevelType w:val="hybridMultilevel"/>
    <w:tmpl w:val="BA784744"/>
    <w:lvl w:ilvl="0" w:tplc="EFBCB0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2F2793"/>
    <w:multiLevelType w:val="hybridMultilevel"/>
    <w:tmpl w:val="335A6926"/>
    <w:lvl w:ilvl="0" w:tplc="811C92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3369"/>
    <w:rsid w:val="00087DD3"/>
    <w:rsid w:val="001E28EB"/>
    <w:rsid w:val="0034404C"/>
    <w:rsid w:val="004F086C"/>
    <w:rsid w:val="006169E8"/>
    <w:rsid w:val="007D55D1"/>
    <w:rsid w:val="00A63741"/>
    <w:rsid w:val="00AD3369"/>
    <w:rsid w:val="00BB54EF"/>
    <w:rsid w:val="00CB7583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A2AF5"/>
  <w14:defaultImageDpi w14:val="0"/>
  <w15:docId w15:val="{5BABC6FD-5BF3-4E91-9D1C-3988BFD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DD3"/>
    <w:rPr>
      <w:rFonts w:ascii="ＭＳ 明朝" w:hAnsi="Courier New" w:cs="Times New Roman"/>
      <w:sz w:val="24"/>
    </w:rPr>
  </w:style>
  <w:style w:type="paragraph" w:styleId="a5">
    <w:name w:val="footer"/>
    <w:basedOn w:val="a"/>
    <w:link w:val="a6"/>
    <w:uiPriority w:val="99"/>
    <w:rsid w:val="0008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DD3"/>
    <w:rPr>
      <w:rFonts w:ascii="ＭＳ 明朝" w:hAnsi="Courier Ne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阪大病院　輸血部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認定輸血検査技師制度指定施設更新申請書</dc:title>
  <dc:subject/>
  <dc:creator>倉田義之</dc:creator>
  <cp:keywords/>
  <dc:description/>
  <cp:lastModifiedBy>新倉 綱久</cp:lastModifiedBy>
  <cp:revision>2</cp:revision>
  <cp:lastPrinted>2005-10-31T01:43:00Z</cp:lastPrinted>
  <dcterms:created xsi:type="dcterms:W3CDTF">2019-09-26T07:18:00Z</dcterms:created>
  <dcterms:modified xsi:type="dcterms:W3CDTF">2019-09-26T07:18:00Z</dcterms:modified>
</cp:coreProperties>
</file>