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83AD" w14:textId="77777777" w:rsidR="000A3850" w:rsidRDefault="001E1721">
      <w:pPr>
        <w:pStyle w:val="a3"/>
        <w:spacing w:before="46"/>
        <w:ind w:left="2377" w:right="2533"/>
        <w:jc w:val="center"/>
      </w:pPr>
      <w:r>
        <w:t>認定輸血検査技師制度指定施設更新申請書</w:t>
      </w:r>
    </w:p>
    <w:p w14:paraId="2D766A47" w14:textId="77777777" w:rsidR="000A3850" w:rsidRDefault="000A3850">
      <w:pPr>
        <w:pStyle w:val="a3"/>
        <w:spacing w:before="10"/>
        <w:rPr>
          <w:sz w:val="32"/>
        </w:rPr>
      </w:pPr>
    </w:p>
    <w:p w14:paraId="32D7E4F5" w14:textId="77777777" w:rsidR="000A3850" w:rsidRDefault="001E1721">
      <w:pPr>
        <w:pStyle w:val="a3"/>
        <w:ind w:left="218"/>
      </w:pPr>
      <w:r>
        <w:t>認定輸血検査技師制度</w:t>
      </w:r>
    </w:p>
    <w:p w14:paraId="1F776991" w14:textId="77777777" w:rsidR="000A3850" w:rsidRDefault="001E1721">
      <w:pPr>
        <w:pStyle w:val="a3"/>
        <w:tabs>
          <w:tab w:val="left" w:pos="2867"/>
        </w:tabs>
        <w:spacing w:before="57"/>
        <w:ind w:left="218"/>
      </w:pPr>
      <w:r>
        <w:t>施設選定委員会委員長</w:t>
      </w:r>
      <w:r>
        <w:tab/>
        <w:t>殿</w:t>
      </w:r>
    </w:p>
    <w:p w14:paraId="43199BFE" w14:textId="77777777" w:rsidR="000A3850" w:rsidRDefault="000A3850">
      <w:pPr>
        <w:pStyle w:val="a3"/>
        <w:spacing w:before="10"/>
        <w:rPr>
          <w:sz w:val="32"/>
        </w:rPr>
      </w:pPr>
    </w:p>
    <w:p w14:paraId="481AB098" w14:textId="6199B112" w:rsidR="000A3850" w:rsidRPr="008B7E9F" w:rsidRDefault="001E1721" w:rsidP="008B7E9F">
      <w:pPr>
        <w:pStyle w:val="a3"/>
        <w:ind w:left="458"/>
      </w:pPr>
      <w:r>
        <w:t>この度、認定輸血検査技師制度指定施設の更新を申請します。</w:t>
      </w:r>
    </w:p>
    <w:p w14:paraId="42F58B4A" w14:textId="77777777" w:rsidR="000A3850" w:rsidRDefault="000A3850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1440"/>
        <w:gridCol w:w="6170"/>
      </w:tblGrid>
      <w:tr w:rsidR="000A3850" w14:paraId="7AA1B18E" w14:textId="77777777">
        <w:trPr>
          <w:trHeight w:val="937"/>
        </w:trPr>
        <w:tc>
          <w:tcPr>
            <w:tcW w:w="1658" w:type="dxa"/>
            <w:vMerge w:val="restart"/>
          </w:tcPr>
          <w:p w14:paraId="60ED6814" w14:textId="77777777" w:rsidR="000A3850" w:rsidRDefault="000A3850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0EBEAB13" w14:textId="77777777" w:rsidR="000A3850" w:rsidRDefault="000A3850">
            <w:pPr>
              <w:pStyle w:val="TableParagraph"/>
              <w:spacing w:before="0"/>
              <w:ind w:left="0"/>
              <w:rPr>
                <w:sz w:val="25"/>
              </w:rPr>
            </w:pPr>
          </w:p>
          <w:p w14:paraId="43B5A948" w14:textId="77777777" w:rsidR="000A3850" w:rsidRDefault="001E1721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更新申請施設</w:t>
            </w:r>
          </w:p>
        </w:tc>
        <w:tc>
          <w:tcPr>
            <w:tcW w:w="1440" w:type="dxa"/>
          </w:tcPr>
          <w:p w14:paraId="2B2BFD88" w14:textId="77777777" w:rsidR="000A3850" w:rsidRDefault="000A3850">
            <w:pPr>
              <w:pStyle w:val="TableParagraph"/>
              <w:spacing w:before="9"/>
              <w:ind w:left="0"/>
              <w:rPr>
                <w:sz w:val="24"/>
              </w:rPr>
            </w:pPr>
          </w:p>
          <w:p w14:paraId="51AA2418" w14:textId="77777777" w:rsidR="000A3850" w:rsidRDefault="001E1721">
            <w:pPr>
              <w:pStyle w:val="TableParagraph"/>
              <w:spacing w:before="0"/>
              <w:ind w:left="338"/>
              <w:rPr>
                <w:sz w:val="24"/>
              </w:rPr>
            </w:pPr>
            <w:r>
              <w:rPr>
                <w:sz w:val="24"/>
              </w:rPr>
              <w:t>名 称</w:t>
            </w:r>
          </w:p>
        </w:tc>
        <w:tc>
          <w:tcPr>
            <w:tcW w:w="6170" w:type="dxa"/>
          </w:tcPr>
          <w:p w14:paraId="073796D2" w14:textId="77777777" w:rsidR="000A3850" w:rsidRDefault="001E1721">
            <w:pPr>
              <w:pStyle w:val="TableParagraph"/>
              <w:tabs>
                <w:tab w:val="left" w:pos="4353"/>
              </w:tabs>
              <w:spacing w:before="4"/>
            </w:pPr>
            <w:r>
              <w:rPr>
                <w:sz w:val="24"/>
              </w:rPr>
              <w:t>（</w:t>
            </w:r>
            <w:r>
              <w:t>施設名）</w:t>
            </w:r>
            <w:r>
              <w:tab/>
              <w:t>（連絡先部署名）</w:t>
            </w:r>
          </w:p>
        </w:tc>
      </w:tr>
      <w:tr w:rsidR="000A3850" w14:paraId="70127B0E" w14:textId="77777777">
        <w:trPr>
          <w:trHeight w:val="1247"/>
        </w:trPr>
        <w:tc>
          <w:tcPr>
            <w:tcW w:w="1658" w:type="dxa"/>
            <w:vMerge/>
            <w:tcBorders>
              <w:top w:val="nil"/>
            </w:tcBorders>
          </w:tcPr>
          <w:p w14:paraId="2825886D" w14:textId="77777777" w:rsidR="000A3850" w:rsidRDefault="000A38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42EF908B" w14:textId="77777777" w:rsidR="000A3850" w:rsidRDefault="001E1721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住 所</w:t>
            </w:r>
          </w:p>
          <w:p w14:paraId="7B890141" w14:textId="77777777" w:rsidR="000A3850" w:rsidRDefault="000A385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14:paraId="520215DF" w14:textId="77777777" w:rsidR="000A3850" w:rsidRDefault="001E1721">
            <w:pPr>
              <w:pStyle w:val="TableParagraph"/>
              <w:spacing w:before="0" w:line="310" w:lineRule="atLeast"/>
              <w:ind w:left="338" w:right="712"/>
              <w:rPr>
                <w:sz w:val="24"/>
              </w:rPr>
            </w:pPr>
            <w:r>
              <w:rPr>
                <w:sz w:val="24"/>
              </w:rPr>
              <w:t>TEL FAX</w:t>
            </w:r>
          </w:p>
        </w:tc>
        <w:tc>
          <w:tcPr>
            <w:tcW w:w="6170" w:type="dxa"/>
          </w:tcPr>
          <w:p w14:paraId="350DDE36" w14:textId="77777777" w:rsidR="000A3850" w:rsidRDefault="001E17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〒</w:t>
            </w:r>
          </w:p>
        </w:tc>
      </w:tr>
      <w:tr w:rsidR="000A3850" w14:paraId="59B99942" w14:textId="77777777">
        <w:trPr>
          <w:trHeight w:val="630"/>
        </w:trPr>
        <w:tc>
          <w:tcPr>
            <w:tcW w:w="3098" w:type="dxa"/>
            <w:gridSpan w:val="2"/>
          </w:tcPr>
          <w:p w14:paraId="1007C632" w14:textId="77777777" w:rsidR="000A3850" w:rsidRDefault="001E17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輸血認定医氏名および認定</w:t>
            </w:r>
          </w:p>
          <w:p w14:paraId="154B1441" w14:textId="77777777" w:rsidR="000A3850" w:rsidRDefault="001E1721">
            <w:pPr>
              <w:pStyle w:val="TableParagraph"/>
              <w:spacing w:before="4" w:line="297" w:lineRule="exact"/>
              <w:rPr>
                <w:sz w:val="24"/>
              </w:rPr>
            </w:pPr>
            <w:r>
              <w:rPr>
                <w:sz w:val="24"/>
              </w:rPr>
              <w:t>番号（所属者全員）</w:t>
            </w:r>
          </w:p>
        </w:tc>
        <w:tc>
          <w:tcPr>
            <w:tcW w:w="6170" w:type="dxa"/>
          </w:tcPr>
          <w:p w14:paraId="7C54BBE7" w14:textId="77777777" w:rsidR="000A3850" w:rsidRDefault="000A38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A3850" w14:paraId="590C980F" w14:textId="77777777">
        <w:trPr>
          <w:trHeight w:val="633"/>
        </w:trPr>
        <w:tc>
          <w:tcPr>
            <w:tcW w:w="3098" w:type="dxa"/>
            <w:gridSpan w:val="2"/>
          </w:tcPr>
          <w:p w14:paraId="40395B0F" w14:textId="77777777" w:rsidR="000A3850" w:rsidRDefault="001E17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認定輸血検査技師氏名およ</w:t>
            </w:r>
          </w:p>
          <w:p w14:paraId="73671F5E" w14:textId="77777777" w:rsidR="000A3850" w:rsidRDefault="001E1721">
            <w:pPr>
              <w:pStyle w:val="TableParagraph"/>
              <w:tabs>
                <w:tab w:val="left" w:pos="578"/>
              </w:tabs>
              <w:spacing w:before="4" w:line="299" w:lineRule="exact"/>
              <w:ind w:right="-44"/>
              <w:rPr>
                <w:sz w:val="24"/>
              </w:rPr>
            </w:pPr>
            <w:r>
              <w:rPr>
                <w:sz w:val="24"/>
              </w:rPr>
              <w:t>び</w:t>
            </w:r>
            <w:r>
              <w:rPr>
                <w:sz w:val="24"/>
              </w:rPr>
              <w:tab/>
              <w:t>認定番</w:t>
            </w:r>
            <w:r>
              <w:rPr>
                <w:spacing w:val="-108"/>
                <w:sz w:val="24"/>
              </w:rPr>
              <w:t>号</w:t>
            </w:r>
            <w:r>
              <w:rPr>
                <w:sz w:val="24"/>
              </w:rPr>
              <w:t>（所属者全員）</w:t>
            </w:r>
          </w:p>
        </w:tc>
        <w:tc>
          <w:tcPr>
            <w:tcW w:w="6170" w:type="dxa"/>
          </w:tcPr>
          <w:p w14:paraId="562B5FF2" w14:textId="77777777" w:rsidR="000A3850" w:rsidRDefault="000A38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33725A" w14:paraId="2279F78D" w14:textId="77777777">
        <w:trPr>
          <w:trHeight w:val="311"/>
        </w:trPr>
        <w:tc>
          <w:tcPr>
            <w:tcW w:w="3098" w:type="dxa"/>
            <w:gridSpan w:val="2"/>
          </w:tcPr>
          <w:p w14:paraId="2635DC55" w14:textId="10FA392E" w:rsidR="0033725A" w:rsidRPr="0033725A" w:rsidRDefault="0033725A">
            <w:pPr>
              <w:pStyle w:val="TableParagraph"/>
              <w:spacing w:line="289" w:lineRule="exact"/>
              <w:rPr>
                <w:color w:val="FF0000"/>
                <w:sz w:val="24"/>
              </w:rPr>
            </w:pPr>
            <w:r w:rsidRPr="00C37F28">
              <w:rPr>
                <w:rFonts w:hint="eastAsia"/>
                <w:sz w:val="24"/>
              </w:rPr>
              <w:t>病床数</w:t>
            </w:r>
          </w:p>
        </w:tc>
        <w:tc>
          <w:tcPr>
            <w:tcW w:w="6170" w:type="dxa"/>
          </w:tcPr>
          <w:p w14:paraId="7B5261AC" w14:textId="737B8913" w:rsidR="0033725A" w:rsidRPr="0033725A" w:rsidRDefault="0033725A">
            <w:pPr>
              <w:pStyle w:val="TableParagraph"/>
              <w:tabs>
                <w:tab w:val="left" w:pos="3110"/>
              </w:tabs>
              <w:spacing w:line="289" w:lineRule="exact"/>
              <w:rPr>
                <w:color w:val="FF0000"/>
                <w:sz w:val="24"/>
              </w:rPr>
            </w:pPr>
            <w:r w:rsidRPr="0033725A">
              <w:rPr>
                <w:rFonts w:hint="eastAsia"/>
                <w:color w:val="FF0000"/>
                <w:sz w:val="24"/>
              </w:rPr>
              <w:t xml:space="preserve">　　　　　　　　　</w:t>
            </w:r>
            <w:r w:rsidRPr="00C37F28">
              <w:rPr>
                <w:rFonts w:hint="eastAsia"/>
                <w:sz w:val="24"/>
              </w:rPr>
              <w:t>床</w:t>
            </w:r>
          </w:p>
        </w:tc>
      </w:tr>
      <w:tr w:rsidR="000A3850" w14:paraId="7D81CFD8" w14:textId="77777777">
        <w:trPr>
          <w:trHeight w:val="311"/>
        </w:trPr>
        <w:tc>
          <w:tcPr>
            <w:tcW w:w="3098" w:type="dxa"/>
            <w:gridSpan w:val="2"/>
          </w:tcPr>
          <w:p w14:paraId="53326CC9" w14:textId="77777777" w:rsidR="000A3850" w:rsidRDefault="001E1721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輸血検査および製剤管理＊</w:t>
            </w:r>
          </w:p>
        </w:tc>
        <w:tc>
          <w:tcPr>
            <w:tcW w:w="6170" w:type="dxa"/>
          </w:tcPr>
          <w:p w14:paraId="50844617" w14:textId="77777777" w:rsidR="000A3850" w:rsidRDefault="001E1721">
            <w:pPr>
              <w:pStyle w:val="TableParagraph"/>
              <w:tabs>
                <w:tab w:val="left" w:pos="3110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一元化されている</w:t>
            </w:r>
            <w:r>
              <w:rPr>
                <w:sz w:val="24"/>
              </w:rPr>
              <w:tab/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一元化されていない</w:t>
            </w:r>
          </w:p>
        </w:tc>
      </w:tr>
      <w:tr w:rsidR="000A3850" w14:paraId="2B8C5920" w14:textId="77777777">
        <w:trPr>
          <w:trHeight w:val="311"/>
        </w:trPr>
        <w:tc>
          <w:tcPr>
            <w:tcW w:w="3098" w:type="dxa"/>
            <w:gridSpan w:val="2"/>
          </w:tcPr>
          <w:p w14:paraId="780F9C75" w14:textId="77777777" w:rsidR="000A3850" w:rsidRDefault="001E1721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年間赤血球製剤使用量＊</w:t>
            </w:r>
          </w:p>
        </w:tc>
        <w:tc>
          <w:tcPr>
            <w:tcW w:w="6170" w:type="dxa"/>
          </w:tcPr>
          <w:p w14:paraId="09F2329D" w14:textId="77777777" w:rsidR="000A3850" w:rsidRDefault="001E1721">
            <w:pPr>
              <w:pStyle w:val="TableParagraph"/>
              <w:spacing w:line="289" w:lineRule="exact"/>
              <w:ind w:left="2988"/>
              <w:rPr>
                <w:sz w:val="24"/>
              </w:rPr>
            </w:pPr>
            <w:r>
              <w:rPr>
                <w:sz w:val="24"/>
              </w:rPr>
              <w:t>単位（全血、自己血含む）</w:t>
            </w:r>
          </w:p>
        </w:tc>
      </w:tr>
      <w:tr w:rsidR="000A3850" w14:paraId="54C3328F" w14:textId="77777777">
        <w:trPr>
          <w:trHeight w:val="2183"/>
        </w:trPr>
        <w:tc>
          <w:tcPr>
            <w:tcW w:w="3098" w:type="dxa"/>
            <w:gridSpan w:val="2"/>
          </w:tcPr>
          <w:p w14:paraId="4243DAEB" w14:textId="77777777" w:rsidR="000A3850" w:rsidRDefault="001E1721">
            <w:pPr>
              <w:pStyle w:val="TableParagraph"/>
              <w:spacing w:line="242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輸血療法委員会またはそれに相当する組織の有無および活動状況＊</w:t>
            </w:r>
          </w:p>
        </w:tc>
        <w:tc>
          <w:tcPr>
            <w:tcW w:w="6170" w:type="dxa"/>
          </w:tcPr>
          <w:p w14:paraId="40324F59" w14:textId="77777777" w:rsidR="000A3850" w:rsidRDefault="001E1721">
            <w:pPr>
              <w:pStyle w:val="TableParagraph"/>
              <w:tabs>
                <w:tab w:val="left" w:pos="2025"/>
                <w:tab w:val="left" w:pos="3832"/>
              </w:tabs>
              <w:rPr>
                <w:sz w:val="24"/>
              </w:rPr>
            </w:pPr>
            <w:r>
              <w:rPr>
                <w:sz w:val="24"/>
              </w:rPr>
              <w:t>輸血療法委員会</w:t>
            </w:r>
            <w:r>
              <w:rPr>
                <w:sz w:val="24"/>
              </w:rPr>
              <w:tab/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有り</w:t>
            </w:r>
            <w:r>
              <w:rPr>
                <w:sz w:val="24"/>
              </w:rPr>
              <w:tab/>
              <w:t>□ 無し</w:t>
            </w:r>
          </w:p>
          <w:p w14:paraId="651AEB56" w14:textId="386DCD4C" w:rsidR="000A3850" w:rsidRDefault="001E1721">
            <w:pPr>
              <w:pStyle w:val="TableParagraph"/>
              <w:tabs>
                <w:tab w:val="left" w:pos="2748"/>
                <w:tab w:val="left" w:pos="4675"/>
              </w:tabs>
              <w:spacing w:before="16" w:line="228" w:lineRule="auto"/>
              <w:ind w:right="762"/>
              <w:rPr>
                <w:sz w:val="24"/>
              </w:rPr>
            </w:pPr>
            <w:r>
              <w:rPr>
                <w:position w:val="2"/>
                <w:sz w:val="24"/>
              </w:rPr>
              <w:t>有りの場合、活動状況</w:t>
            </w:r>
            <w:r>
              <w:rPr>
                <w:position w:val="2"/>
                <w:sz w:val="24"/>
              </w:rPr>
              <w:tab/>
            </w:r>
            <w:r>
              <w:rPr>
                <w:sz w:val="24"/>
              </w:rPr>
              <w:t>令和</w:t>
            </w:r>
            <w:r w:rsidRPr="00C37F28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sz w:val="24"/>
              </w:rPr>
              <w:t>年度</w:t>
            </w:r>
            <w:r>
              <w:rPr>
                <w:position w:val="7"/>
                <w:sz w:val="10"/>
              </w:rPr>
              <w:tab/>
            </w:r>
            <w:r>
              <w:rPr>
                <w:position w:val="1"/>
                <w:sz w:val="24"/>
              </w:rPr>
              <w:t>回開</w:t>
            </w:r>
            <w:r>
              <w:rPr>
                <w:spacing w:val="-17"/>
                <w:position w:val="1"/>
                <w:sz w:val="24"/>
              </w:rPr>
              <w:t>催</w:t>
            </w:r>
            <w:r w:rsidRPr="00C37F28">
              <w:rPr>
                <w:sz w:val="24"/>
              </w:rPr>
              <w:t>主要議題</w:t>
            </w:r>
          </w:p>
        </w:tc>
      </w:tr>
      <w:tr w:rsidR="000A3850" w14:paraId="73F60C4A" w14:textId="77777777">
        <w:trPr>
          <w:trHeight w:val="2495"/>
        </w:trPr>
        <w:tc>
          <w:tcPr>
            <w:tcW w:w="3098" w:type="dxa"/>
            <w:gridSpan w:val="2"/>
          </w:tcPr>
          <w:p w14:paraId="5F777C80" w14:textId="77777777" w:rsidR="000A3850" w:rsidRDefault="001E1721">
            <w:pPr>
              <w:pStyle w:val="TableParagraph"/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研修生受け入れ時の研修可能内容</w:t>
            </w:r>
          </w:p>
        </w:tc>
        <w:tc>
          <w:tcPr>
            <w:tcW w:w="6170" w:type="dxa"/>
          </w:tcPr>
          <w:p w14:paraId="05F03191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32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輸血業務見学</w:t>
            </w:r>
            <w:r>
              <w:rPr>
                <w:sz w:val="24"/>
              </w:rPr>
              <w:tab/>
              <w:t>□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血液センター業務見学</w:t>
            </w:r>
          </w:p>
          <w:p w14:paraId="6AAA2CD7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4315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手術室、救急部、病棟など見学</w:t>
            </w:r>
            <w:r>
              <w:rPr>
                <w:sz w:val="24"/>
              </w:rPr>
              <w:tab/>
              <w:t>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感染症検査</w:t>
            </w:r>
          </w:p>
          <w:p w14:paraId="1D87118B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323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症例検討</w:t>
            </w:r>
            <w:r>
              <w:rPr>
                <w:sz w:val="24"/>
              </w:rPr>
              <w:tab/>
              <w:t>□ 血液照射</w:t>
            </w:r>
          </w:p>
          <w:p w14:paraId="61B8C860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3230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成分採血見学</w:t>
            </w:r>
            <w:r>
              <w:rPr>
                <w:sz w:val="24"/>
              </w:rPr>
              <w:tab/>
              <w:t>□ 精度管理の実際</w:t>
            </w:r>
          </w:p>
          <w:p w14:paraId="08EC04A3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3230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不規則抗体の同定</w:t>
            </w:r>
            <w:r>
              <w:rPr>
                <w:sz w:val="24"/>
              </w:rPr>
              <w:tab/>
              <w:t>□ 抗血小板抗体検査</w:t>
            </w:r>
          </w:p>
          <w:p w14:paraId="617A9B0F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3230"/>
              </w:tabs>
              <w:spacing w:before="4"/>
              <w:ind w:hanging="361"/>
              <w:rPr>
                <w:sz w:val="24"/>
              </w:rPr>
            </w:pPr>
            <w:r>
              <w:rPr>
                <w:sz w:val="24"/>
              </w:rPr>
              <w:t>末梢血幹細胞採取見学</w:t>
            </w:r>
            <w:r>
              <w:rPr>
                <w:sz w:val="24"/>
              </w:rPr>
              <w:tab/>
              <w:t>□ 自己血採血見学</w:t>
            </w:r>
          </w:p>
          <w:p w14:paraId="379B70FB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before="5"/>
              <w:ind w:hanging="361"/>
              <w:rPr>
                <w:sz w:val="24"/>
              </w:rPr>
            </w:pPr>
            <w:r>
              <w:rPr>
                <w:sz w:val="24"/>
              </w:rPr>
              <w:t>輸血副作用発生時の処置法</w:t>
            </w:r>
          </w:p>
          <w:p w14:paraId="614A218D" w14:textId="77777777" w:rsidR="000A3850" w:rsidRDefault="001E1721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  <w:tab w:val="left" w:pos="5760"/>
              </w:tabs>
              <w:spacing w:before="4"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その他（</w:t>
            </w:r>
            <w:r>
              <w:rPr>
                <w:sz w:val="24"/>
              </w:rPr>
              <w:tab/>
              <w:t>）</w:t>
            </w:r>
          </w:p>
        </w:tc>
      </w:tr>
      <w:tr w:rsidR="000A3850" w14:paraId="4A956964" w14:textId="77777777">
        <w:trPr>
          <w:trHeight w:val="1223"/>
        </w:trPr>
        <w:tc>
          <w:tcPr>
            <w:tcW w:w="3098" w:type="dxa"/>
            <w:gridSpan w:val="2"/>
          </w:tcPr>
          <w:p w14:paraId="41426C91" w14:textId="77777777" w:rsidR="000A3850" w:rsidRDefault="001E172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研修生受け入れ時の条件</w:t>
            </w:r>
          </w:p>
          <w:p w14:paraId="2C4BCFEB" w14:textId="77777777" w:rsidR="000A3850" w:rsidRDefault="001E1721">
            <w:pPr>
              <w:pStyle w:val="TableParagraph"/>
              <w:spacing w:before="5"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（提出資料、抗体検査、ワクチン接種の条件等）</w:t>
            </w:r>
          </w:p>
        </w:tc>
        <w:tc>
          <w:tcPr>
            <w:tcW w:w="6170" w:type="dxa"/>
          </w:tcPr>
          <w:p w14:paraId="73742AA8" w14:textId="77777777" w:rsidR="000A3850" w:rsidRDefault="000A3850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A534AEB" w14:textId="77777777" w:rsidR="001E1721" w:rsidRDefault="001E1721">
      <w:pPr>
        <w:pStyle w:val="a3"/>
        <w:tabs>
          <w:tab w:val="left" w:pos="962"/>
          <w:tab w:val="left" w:pos="1684"/>
          <w:tab w:val="left" w:pos="2409"/>
          <w:tab w:val="left" w:pos="3854"/>
          <w:tab w:val="left" w:pos="7951"/>
        </w:tabs>
        <w:spacing w:before="110"/>
        <w:ind w:right="1094"/>
        <w:jc w:val="right"/>
      </w:pPr>
    </w:p>
    <w:p w14:paraId="489ACB62" w14:textId="2491D98A" w:rsidR="000A3850" w:rsidRDefault="001E1721">
      <w:pPr>
        <w:pStyle w:val="a3"/>
        <w:tabs>
          <w:tab w:val="left" w:pos="962"/>
          <w:tab w:val="left" w:pos="1684"/>
          <w:tab w:val="left" w:pos="2409"/>
          <w:tab w:val="left" w:pos="3854"/>
          <w:tab w:val="left" w:pos="7951"/>
        </w:tabs>
        <w:spacing w:before="110"/>
        <w:ind w:right="1094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  <w:r>
        <w:tab/>
        <w:t>施設長名</w:t>
      </w:r>
      <w:r>
        <w:tab/>
        <w:t>印</w:t>
      </w:r>
    </w:p>
    <w:p w14:paraId="757941D8" w14:textId="77777777" w:rsidR="000A3850" w:rsidRDefault="001E1721">
      <w:pPr>
        <w:pStyle w:val="a3"/>
        <w:tabs>
          <w:tab w:val="left" w:pos="4096"/>
        </w:tabs>
        <w:spacing w:before="57"/>
        <w:ind w:right="1094"/>
        <w:jc w:val="right"/>
      </w:pPr>
      <w:r>
        <w:t>認定医名</w:t>
      </w:r>
      <w:r>
        <w:tab/>
        <w:t>印</w:t>
      </w:r>
    </w:p>
    <w:p w14:paraId="47DFF41A" w14:textId="77777777" w:rsidR="000A3850" w:rsidRDefault="001E1721">
      <w:pPr>
        <w:pStyle w:val="a3"/>
        <w:tabs>
          <w:tab w:val="left" w:pos="4096"/>
        </w:tabs>
        <w:spacing w:before="55"/>
        <w:ind w:right="1094"/>
        <w:jc w:val="right"/>
      </w:pPr>
      <w:r>
        <w:t>認定技師名</w:t>
      </w:r>
      <w:r>
        <w:tab/>
        <w:t>印</w:t>
      </w:r>
    </w:p>
    <w:sectPr w:rsidR="000A3850">
      <w:type w:val="continuous"/>
      <w:pgSz w:w="11910" w:h="1685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97678"/>
    <w:multiLevelType w:val="hybridMultilevel"/>
    <w:tmpl w:val="3808D33A"/>
    <w:lvl w:ilvl="0" w:tplc="F94C6960">
      <w:numFmt w:val="bullet"/>
      <w:lvlText w:val="□"/>
      <w:lvlJc w:val="left"/>
      <w:pPr>
        <w:ind w:left="458" w:hanging="360"/>
      </w:pPr>
      <w:rPr>
        <w:rFonts w:ascii="ＭＳ 明朝" w:eastAsia="ＭＳ 明朝" w:hAnsi="ＭＳ 明朝" w:cs="ＭＳ 明朝" w:hint="default"/>
        <w:w w:val="100"/>
        <w:sz w:val="24"/>
        <w:szCs w:val="24"/>
        <w:lang w:val="en-US" w:eastAsia="ja-JP" w:bidi="ar-SA"/>
      </w:rPr>
    </w:lvl>
    <w:lvl w:ilvl="1" w:tplc="2594169A">
      <w:numFmt w:val="bullet"/>
      <w:lvlText w:val="•"/>
      <w:lvlJc w:val="left"/>
      <w:pPr>
        <w:ind w:left="1030" w:hanging="360"/>
      </w:pPr>
      <w:rPr>
        <w:rFonts w:hint="default"/>
        <w:lang w:val="en-US" w:eastAsia="ja-JP" w:bidi="ar-SA"/>
      </w:rPr>
    </w:lvl>
    <w:lvl w:ilvl="2" w:tplc="91B440B4">
      <w:numFmt w:val="bullet"/>
      <w:lvlText w:val="•"/>
      <w:lvlJc w:val="left"/>
      <w:pPr>
        <w:ind w:left="1600" w:hanging="360"/>
      </w:pPr>
      <w:rPr>
        <w:rFonts w:hint="default"/>
        <w:lang w:val="en-US" w:eastAsia="ja-JP" w:bidi="ar-SA"/>
      </w:rPr>
    </w:lvl>
    <w:lvl w:ilvl="3" w:tplc="A3403C7A">
      <w:numFmt w:val="bullet"/>
      <w:lvlText w:val="•"/>
      <w:lvlJc w:val="left"/>
      <w:pPr>
        <w:ind w:left="2170" w:hanging="360"/>
      </w:pPr>
      <w:rPr>
        <w:rFonts w:hint="default"/>
        <w:lang w:val="en-US" w:eastAsia="ja-JP" w:bidi="ar-SA"/>
      </w:rPr>
    </w:lvl>
    <w:lvl w:ilvl="4" w:tplc="67ACA362">
      <w:numFmt w:val="bullet"/>
      <w:lvlText w:val="•"/>
      <w:lvlJc w:val="left"/>
      <w:pPr>
        <w:ind w:left="2740" w:hanging="360"/>
      </w:pPr>
      <w:rPr>
        <w:rFonts w:hint="default"/>
        <w:lang w:val="en-US" w:eastAsia="ja-JP" w:bidi="ar-SA"/>
      </w:rPr>
    </w:lvl>
    <w:lvl w:ilvl="5" w:tplc="4DE49C24">
      <w:numFmt w:val="bullet"/>
      <w:lvlText w:val="•"/>
      <w:lvlJc w:val="left"/>
      <w:pPr>
        <w:ind w:left="3310" w:hanging="360"/>
      </w:pPr>
      <w:rPr>
        <w:rFonts w:hint="default"/>
        <w:lang w:val="en-US" w:eastAsia="ja-JP" w:bidi="ar-SA"/>
      </w:rPr>
    </w:lvl>
    <w:lvl w:ilvl="6" w:tplc="BAC6C6AA">
      <w:numFmt w:val="bullet"/>
      <w:lvlText w:val="•"/>
      <w:lvlJc w:val="left"/>
      <w:pPr>
        <w:ind w:left="3880" w:hanging="360"/>
      </w:pPr>
      <w:rPr>
        <w:rFonts w:hint="default"/>
        <w:lang w:val="en-US" w:eastAsia="ja-JP" w:bidi="ar-SA"/>
      </w:rPr>
    </w:lvl>
    <w:lvl w:ilvl="7" w:tplc="E4FC569C">
      <w:numFmt w:val="bullet"/>
      <w:lvlText w:val="•"/>
      <w:lvlJc w:val="left"/>
      <w:pPr>
        <w:ind w:left="4450" w:hanging="360"/>
      </w:pPr>
      <w:rPr>
        <w:rFonts w:hint="default"/>
        <w:lang w:val="en-US" w:eastAsia="ja-JP" w:bidi="ar-SA"/>
      </w:rPr>
    </w:lvl>
    <w:lvl w:ilvl="8" w:tplc="13B8BB4A">
      <w:numFmt w:val="bullet"/>
      <w:lvlText w:val="•"/>
      <w:lvlJc w:val="left"/>
      <w:pPr>
        <w:ind w:left="5020" w:hanging="360"/>
      </w:pPr>
      <w:rPr>
        <w:rFonts w:hint="default"/>
        <w:lang w:val="en-US" w:eastAsia="ja-JP" w:bidi="ar-SA"/>
      </w:rPr>
    </w:lvl>
  </w:abstractNum>
  <w:num w:numId="1" w16cid:durableId="146122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0"/>
    <w:rsid w:val="000A3850"/>
    <w:rsid w:val="001E1721"/>
    <w:rsid w:val="0033725A"/>
    <w:rsid w:val="008B7E9F"/>
    <w:rsid w:val="00C3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111BB5"/>
  <w15:docId w15:val="{6437DAD2-AAEC-41E0-A8A9-661C6B36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認定輸血検査技師制度指定施設更新申請書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認定輸血検査技師制度指定施設更新申請書</dc:title>
  <dc:creator>倉田義之</dc:creator>
  <cp:lastModifiedBy>YUKETSU</cp:lastModifiedBy>
  <cp:revision>3</cp:revision>
  <dcterms:created xsi:type="dcterms:W3CDTF">2020-10-07T01:43:00Z</dcterms:created>
  <dcterms:modified xsi:type="dcterms:W3CDTF">2022-08-24T01:07:00Z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Word 用 Acrobat PDFMaker 19</vt:lpwstr>
  </property>
  <property fmtid="{D5CDD505-2E9C-101B-9397-08002B2CF9AE}" pid="4" name="LastSaved">
    <vt:filetime>2020-10-06T00:00:00Z</vt:filetime>
  </property>
</Properties>
</file>