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6E2B" w14:textId="24FFCBFF" w:rsidR="008D6EB4" w:rsidRPr="00B50C85" w:rsidRDefault="008D6EB4">
      <w:pPr>
        <w:pStyle w:val="a3"/>
        <w:ind w:leftChars="100" w:left="210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074B87">
        <w:rPr>
          <w:rFonts w:cs="ＭＳ 明朝" w:hint="eastAsia"/>
          <w:b/>
          <w:bCs/>
          <w:sz w:val="24"/>
          <w:szCs w:val="24"/>
        </w:rPr>
        <w:t>認定輸血検査技師制度指定施設</w:t>
      </w:r>
      <w:r w:rsidR="007E44D7" w:rsidRPr="00B50C85">
        <w:rPr>
          <w:rFonts w:cs="ＭＳ 明朝" w:hint="eastAsia"/>
          <w:b/>
          <w:bCs/>
          <w:color w:val="000000" w:themeColor="text1"/>
          <w:sz w:val="24"/>
          <w:szCs w:val="24"/>
        </w:rPr>
        <w:t xml:space="preserve">　新規</w:t>
      </w:r>
      <w:r w:rsidRPr="00B50C85">
        <w:rPr>
          <w:rFonts w:cs="ＭＳ 明朝" w:hint="eastAsia"/>
          <w:b/>
          <w:bCs/>
          <w:color w:val="000000" w:themeColor="text1"/>
          <w:sz w:val="24"/>
          <w:szCs w:val="24"/>
        </w:rPr>
        <w:t>申請書</w:t>
      </w:r>
    </w:p>
    <w:p w14:paraId="7A171B52" w14:textId="77777777" w:rsidR="008D6EB4" w:rsidRPr="00B50C85" w:rsidRDefault="008D6EB4">
      <w:pPr>
        <w:pStyle w:val="a3"/>
        <w:ind w:leftChars="100" w:left="210"/>
        <w:jc w:val="both"/>
        <w:rPr>
          <w:rFonts w:cs="Times New Roman"/>
          <w:color w:val="000000" w:themeColor="text1"/>
        </w:rPr>
      </w:pPr>
    </w:p>
    <w:p w14:paraId="637FFF5D" w14:textId="77777777" w:rsidR="008D6EB4" w:rsidRPr="00B50C85" w:rsidRDefault="008D6EB4">
      <w:pPr>
        <w:pStyle w:val="a3"/>
        <w:ind w:leftChars="100" w:left="210"/>
        <w:jc w:val="both"/>
        <w:rPr>
          <w:rFonts w:cs="Times New Roman"/>
          <w:color w:val="000000" w:themeColor="text1"/>
        </w:rPr>
      </w:pPr>
      <w:r w:rsidRPr="00B50C85">
        <w:rPr>
          <w:rFonts w:cs="ＭＳ 明朝" w:hint="eastAsia"/>
          <w:color w:val="000000" w:themeColor="text1"/>
        </w:rPr>
        <w:t>認定輸血検査技師制度</w:t>
      </w:r>
    </w:p>
    <w:p w14:paraId="40748640" w14:textId="77777777" w:rsidR="008D6EB4" w:rsidRPr="00B50C85" w:rsidRDefault="008D6EB4">
      <w:pPr>
        <w:pStyle w:val="a3"/>
        <w:ind w:leftChars="100" w:left="210"/>
        <w:jc w:val="both"/>
        <w:rPr>
          <w:rFonts w:cs="Times New Roman"/>
          <w:color w:val="000000" w:themeColor="text1"/>
        </w:rPr>
      </w:pPr>
      <w:r w:rsidRPr="00B50C85">
        <w:rPr>
          <w:rFonts w:cs="ＭＳ 明朝" w:hint="eastAsia"/>
          <w:color w:val="000000" w:themeColor="text1"/>
        </w:rPr>
        <w:t>施設選定委員会委員長　殿</w:t>
      </w:r>
    </w:p>
    <w:p w14:paraId="514F1B91" w14:textId="77777777" w:rsidR="008D6EB4" w:rsidRPr="00B50C85" w:rsidRDefault="008D6EB4" w:rsidP="00EB348D">
      <w:pPr>
        <w:pStyle w:val="a3"/>
        <w:spacing w:afterLines="50" w:after="179" w:line="240" w:lineRule="exact"/>
        <w:ind w:leftChars="100" w:left="210" w:firstLine="216"/>
        <w:jc w:val="both"/>
        <w:rPr>
          <w:rFonts w:cs="Times New Roman"/>
          <w:color w:val="000000" w:themeColor="text1"/>
        </w:rPr>
      </w:pPr>
    </w:p>
    <w:p w14:paraId="62E16D1B" w14:textId="77777777" w:rsidR="008D6EB4" w:rsidRPr="00B50C85" w:rsidRDefault="008D6EB4" w:rsidP="00EB348D">
      <w:pPr>
        <w:pStyle w:val="a3"/>
        <w:spacing w:afterLines="50" w:after="179" w:line="240" w:lineRule="exact"/>
        <w:ind w:leftChars="100" w:left="210" w:firstLine="216"/>
        <w:jc w:val="both"/>
        <w:rPr>
          <w:rFonts w:cs="Times New Roman"/>
          <w:color w:val="000000" w:themeColor="text1"/>
          <w:sz w:val="21"/>
          <w:szCs w:val="21"/>
        </w:rPr>
      </w:pPr>
      <w:r w:rsidRPr="00B50C85">
        <w:rPr>
          <w:rFonts w:cs="ＭＳ 明朝" w:hint="eastAsia"/>
          <w:color w:val="000000" w:themeColor="text1"/>
          <w:sz w:val="21"/>
          <w:szCs w:val="21"/>
        </w:rPr>
        <w:t>このたび、認定輸血検査技師制度指定施設として認定を受けたく、申請いたします。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1428"/>
        <w:gridCol w:w="6778"/>
      </w:tblGrid>
      <w:tr w:rsidR="00B50C85" w:rsidRPr="00B50C85" w14:paraId="3639E420" w14:textId="77777777">
        <w:trPr>
          <w:cantSplit/>
          <w:trHeight w:val="864"/>
        </w:trPr>
        <w:tc>
          <w:tcPr>
            <w:tcW w:w="1254" w:type="dxa"/>
            <w:vMerge w:val="restart"/>
            <w:vAlign w:val="center"/>
          </w:tcPr>
          <w:p w14:paraId="7D238011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B50C85">
              <w:rPr>
                <w:rFonts w:cs="ＭＳ 明朝" w:hint="eastAsia"/>
                <w:color w:val="000000" w:themeColor="text1"/>
                <w:sz w:val="21"/>
                <w:szCs w:val="21"/>
              </w:rPr>
              <w:t>申請施設</w:t>
            </w:r>
          </w:p>
        </w:tc>
        <w:tc>
          <w:tcPr>
            <w:tcW w:w="1470" w:type="dxa"/>
            <w:vAlign w:val="center"/>
          </w:tcPr>
          <w:p w14:paraId="55F51585" w14:textId="77777777" w:rsidR="008D6EB4" w:rsidRPr="00B50C85" w:rsidRDefault="008D6EB4">
            <w:pPr>
              <w:pStyle w:val="a3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B50C85">
              <w:rPr>
                <w:rFonts w:cs="ＭＳ 明朝" w:hint="eastAsia"/>
                <w:color w:val="000000" w:themeColor="text1"/>
                <w:sz w:val="21"/>
                <w:szCs w:val="21"/>
              </w:rPr>
              <w:t>名　称</w:t>
            </w:r>
          </w:p>
        </w:tc>
        <w:tc>
          <w:tcPr>
            <w:tcW w:w="6902" w:type="dxa"/>
          </w:tcPr>
          <w:p w14:paraId="36476735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B50C85">
              <w:rPr>
                <w:rFonts w:cs="ＭＳ 明朝" w:hint="eastAsia"/>
                <w:color w:val="000000" w:themeColor="text1"/>
                <w:sz w:val="21"/>
                <w:szCs w:val="21"/>
              </w:rPr>
              <w:t>（施設名）　　　　　　　　　　　　　　　　　　（連絡先部署名）</w:t>
            </w:r>
          </w:p>
          <w:p w14:paraId="6C4F3890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</w:tr>
      <w:tr w:rsidR="00B50C85" w:rsidRPr="00B50C85" w14:paraId="3B8ACD0F" w14:textId="77777777">
        <w:trPr>
          <w:cantSplit/>
          <w:trHeight w:val="1021"/>
        </w:trPr>
        <w:tc>
          <w:tcPr>
            <w:tcW w:w="1254" w:type="dxa"/>
            <w:vMerge/>
            <w:vAlign w:val="center"/>
          </w:tcPr>
          <w:p w14:paraId="65F1642F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70" w:type="dxa"/>
            <w:vAlign w:val="center"/>
          </w:tcPr>
          <w:p w14:paraId="789D40A1" w14:textId="77777777" w:rsidR="008D6EB4" w:rsidRPr="00B50C85" w:rsidRDefault="008D6EB4">
            <w:pPr>
              <w:pStyle w:val="a3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B50C85">
              <w:rPr>
                <w:rFonts w:cs="ＭＳ 明朝" w:hint="eastAsia"/>
                <w:color w:val="000000" w:themeColor="text1"/>
                <w:sz w:val="21"/>
                <w:szCs w:val="21"/>
              </w:rPr>
              <w:t>住　所</w:t>
            </w:r>
          </w:p>
          <w:p w14:paraId="43C54D5C" w14:textId="77777777" w:rsidR="008D6EB4" w:rsidRPr="00B50C85" w:rsidRDefault="008D6EB4">
            <w:pPr>
              <w:pStyle w:val="a3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14:paraId="0335996B" w14:textId="77777777" w:rsidR="008D6EB4" w:rsidRPr="00B50C85" w:rsidRDefault="008D6EB4">
            <w:pPr>
              <w:pStyle w:val="a3"/>
              <w:jc w:val="center"/>
              <w:rPr>
                <w:color w:val="000000" w:themeColor="text1"/>
                <w:sz w:val="21"/>
                <w:szCs w:val="21"/>
              </w:rPr>
            </w:pPr>
            <w:r w:rsidRPr="00B50C85">
              <w:rPr>
                <w:color w:val="000000" w:themeColor="text1"/>
                <w:sz w:val="21"/>
                <w:szCs w:val="21"/>
              </w:rPr>
              <w:t>TEL</w:t>
            </w:r>
          </w:p>
          <w:p w14:paraId="3A4B4CED" w14:textId="77777777" w:rsidR="008D6EB4" w:rsidRPr="00B50C85" w:rsidRDefault="008D6EB4">
            <w:pPr>
              <w:pStyle w:val="a3"/>
              <w:jc w:val="center"/>
              <w:rPr>
                <w:color w:val="000000" w:themeColor="text1"/>
                <w:sz w:val="21"/>
                <w:szCs w:val="21"/>
              </w:rPr>
            </w:pPr>
            <w:r w:rsidRPr="00B50C85">
              <w:rPr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6902" w:type="dxa"/>
          </w:tcPr>
          <w:p w14:paraId="75D2FCA2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B50C85">
              <w:rPr>
                <w:rFonts w:cs="ＭＳ 明朝" w:hint="eastAsia"/>
                <w:color w:val="000000" w:themeColor="text1"/>
                <w:sz w:val="21"/>
                <w:szCs w:val="21"/>
              </w:rPr>
              <w:t>〒</w:t>
            </w:r>
          </w:p>
          <w:p w14:paraId="3A32D035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14:paraId="4A6A56BF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14:paraId="6C8EC0E4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</w:tr>
      <w:tr w:rsidR="00B50C85" w:rsidRPr="00B50C85" w14:paraId="2FD9B834" w14:textId="77777777">
        <w:trPr>
          <w:trHeight w:val="851"/>
        </w:trPr>
        <w:tc>
          <w:tcPr>
            <w:tcW w:w="2724" w:type="dxa"/>
            <w:gridSpan w:val="2"/>
            <w:vAlign w:val="center"/>
          </w:tcPr>
          <w:p w14:paraId="56E99762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B50C85">
              <w:rPr>
                <w:rFonts w:cs="ＭＳ 明朝" w:hint="eastAsia"/>
                <w:color w:val="000000" w:themeColor="text1"/>
                <w:sz w:val="21"/>
                <w:szCs w:val="21"/>
              </w:rPr>
              <w:t>勤務輸血認定医または認定輸血検査技師名および認定番号（所属者全員）</w:t>
            </w:r>
          </w:p>
        </w:tc>
        <w:tc>
          <w:tcPr>
            <w:tcW w:w="6902" w:type="dxa"/>
          </w:tcPr>
          <w:p w14:paraId="5A6169C2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6232B8A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E4A34D5" w14:textId="77777777" w:rsidR="008D6EB4" w:rsidRPr="00B50C85" w:rsidRDefault="008D6EB4">
            <w:pPr>
              <w:pStyle w:val="a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8D6EB4" w14:paraId="2C467097" w14:textId="77777777">
        <w:trPr>
          <w:trHeight w:val="851"/>
        </w:trPr>
        <w:tc>
          <w:tcPr>
            <w:tcW w:w="2724" w:type="dxa"/>
            <w:gridSpan w:val="2"/>
            <w:vAlign w:val="center"/>
          </w:tcPr>
          <w:p w14:paraId="4E7C813A" w14:textId="77777777" w:rsidR="008D6EB4" w:rsidRDefault="008D6EB4">
            <w:pPr>
              <w:pStyle w:val="a3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輸血検査医学に関する</w:t>
            </w:r>
          </w:p>
          <w:p w14:paraId="19765BD9" w14:textId="77777777" w:rsidR="008D6EB4" w:rsidRDefault="008D6EB4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1"/>
                <w:szCs w:val="21"/>
              </w:rPr>
              <w:t>教育指導体制</w:t>
            </w:r>
          </w:p>
        </w:tc>
        <w:tc>
          <w:tcPr>
            <w:tcW w:w="6902" w:type="dxa"/>
          </w:tcPr>
          <w:p w14:paraId="6CAE5C23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54B7DA81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D6EB4" w14:paraId="6C8F13CF" w14:textId="77777777">
        <w:trPr>
          <w:trHeight w:val="851"/>
        </w:trPr>
        <w:tc>
          <w:tcPr>
            <w:tcW w:w="2724" w:type="dxa"/>
            <w:gridSpan w:val="2"/>
            <w:vAlign w:val="center"/>
          </w:tcPr>
          <w:p w14:paraId="255A0FA6" w14:textId="77777777" w:rsidR="008D6EB4" w:rsidRDefault="008D6EB4">
            <w:pPr>
              <w:pStyle w:val="a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修得しうる輸血業務内容</w:t>
            </w:r>
          </w:p>
        </w:tc>
        <w:tc>
          <w:tcPr>
            <w:tcW w:w="6902" w:type="dxa"/>
          </w:tcPr>
          <w:p w14:paraId="6488AB56" w14:textId="0FF8B872" w:rsidR="00E2125B" w:rsidRPr="00B50C85" w:rsidRDefault="008F29C7" w:rsidP="008F29C7">
            <w:pPr>
              <w:tabs>
                <w:tab w:val="left" w:pos="459"/>
                <w:tab w:val="left" w:pos="2456"/>
              </w:tabs>
              <w:autoSpaceDE w:val="0"/>
              <w:autoSpaceDN w:val="0"/>
              <w:spacing w:before="2"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2125B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輸血業務見学</w:t>
            </w: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手術室、救急部</w:t>
            </w:r>
            <w:r w:rsidR="007E44D7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門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、病棟など</w:t>
            </w:r>
            <w:r w:rsidR="007E44D7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の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見学</w:t>
            </w:r>
          </w:p>
          <w:p w14:paraId="31131725" w14:textId="4FDB2FBD" w:rsidR="00E2125B" w:rsidRPr="00B50C85" w:rsidRDefault="00E2125B" w:rsidP="00D60798">
            <w:pPr>
              <w:tabs>
                <w:tab w:val="left" w:pos="459"/>
              </w:tabs>
              <w:autoSpaceDE w:val="0"/>
              <w:autoSpaceDN w:val="0"/>
              <w:spacing w:before="5"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□</w:t>
            </w:r>
            <w:r w:rsidRPr="00B50C85">
              <w:rPr>
                <w:rFonts w:ascii="ＭＳ 明朝" w:hAnsi="ＭＳ 明朝" w:cs="ＭＳ 明朝"/>
                <w:color w:val="000000" w:themeColor="text1"/>
                <w:spacing w:val="2"/>
                <w:kern w:val="0"/>
                <w:sz w:val="20"/>
                <w:szCs w:val="20"/>
              </w:rPr>
              <w:t xml:space="preserve"> 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感染症検査</w:t>
            </w:r>
            <w:r w:rsidR="008F29C7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F29C7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="008F29C7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□ 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症例検討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ab/>
            </w:r>
            <w:r w:rsidR="00D60798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D60798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輸血副</w:t>
            </w:r>
            <w:r w:rsidR="00D60798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反応</w:t>
            </w:r>
            <w:r w:rsidR="00D60798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発生時の処置法</w:t>
            </w:r>
          </w:p>
          <w:p w14:paraId="675085BF" w14:textId="77777777" w:rsidR="008F29C7" w:rsidRPr="00B50C85" w:rsidRDefault="008F29C7" w:rsidP="008F29C7">
            <w:pPr>
              <w:tabs>
                <w:tab w:val="left" w:pos="459"/>
                <w:tab w:val="left" w:pos="3230"/>
              </w:tabs>
              <w:autoSpaceDE w:val="0"/>
              <w:autoSpaceDN w:val="0"/>
              <w:spacing w:before="4"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 w:rsidR="00E2125B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成分採血見学</w:t>
            </w: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 </w:t>
            </w:r>
            <w:r w:rsidR="00E2125B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□ 精度管理の実際</w:t>
            </w: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 w:rsidR="00E2125B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不規則抗体の同定</w:t>
            </w:r>
            <w:r w:rsidR="00E2125B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ab/>
            </w:r>
          </w:p>
          <w:p w14:paraId="59B48387" w14:textId="121EB584" w:rsidR="00E2125B" w:rsidRPr="00B50C85" w:rsidRDefault="00E2125B" w:rsidP="008F29C7">
            <w:pPr>
              <w:tabs>
                <w:tab w:val="left" w:pos="459"/>
                <w:tab w:val="left" w:pos="3230"/>
              </w:tabs>
              <w:autoSpaceDE w:val="0"/>
              <w:autoSpaceDN w:val="0"/>
              <w:spacing w:before="4"/>
              <w:jc w:val="left"/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□ 抗血小板抗体検査</w:t>
            </w:r>
            <w:r w:rsidR="008F29C7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F29C7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F29C7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="008F29C7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末梢血幹細胞採取見学</w:t>
            </w:r>
            <w:r w:rsidR="008F29C7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F29C7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□ 自己血採血見学</w:t>
            </w:r>
          </w:p>
          <w:p w14:paraId="646407E0" w14:textId="46543F5B" w:rsidR="008D6EB4" w:rsidRPr="008F29C7" w:rsidRDefault="008F29C7" w:rsidP="008F29C7">
            <w:pPr>
              <w:tabs>
                <w:tab w:val="left" w:pos="459"/>
              </w:tabs>
              <w:autoSpaceDE w:val="0"/>
              <w:autoSpaceDN w:val="0"/>
              <w:spacing w:before="5"/>
              <w:jc w:val="left"/>
              <w:rPr>
                <w:rFonts w:ascii="ＭＳ 明朝" w:hAnsi="ＭＳ 明朝" w:cs="ＭＳ 明朝"/>
                <w:color w:val="FF0000"/>
                <w:kern w:val="0"/>
                <w:sz w:val="20"/>
                <w:szCs w:val="20"/>
              </w:rPr>
            </w:pPr>
            <w:r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2125B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>その他（</w:t>
            </w:r>
            <w:r w:rsidR="00E2125B" w:rsidRPr="00B50C85">
              <w:rPr>
                <w:rFonts w:ascii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="00E2125B" w:rsidRPr="00B50C85">
              <w:rPr>
                <w:rFonts w:ascii="ＭＳ 明朝" w:hAnsi="ＭＳ 明朝" w:cs="ＭＳ 明朝"/>
                <w:color w:val="000000" w:themeColor="text1"/>
                <w:kern w:val="0"/>
                <w:sz w:val="20"/>
                <w:szCs w:val="20"/>
              </w:rPr>
              <w:tab/>
              <w:t>）</w:t>
            </w:r>
          </w:p>
        </w:tc>
      </w:tr>
      <w:tr w:rsidR="008D6EB4" w14:paraId="78EE2B3E" w14:textId="77777777">
        <w:trPr>
          <w:trHeight w:val="851"/>
        </w:trPr>
        <w:tc>
          <w:tcPr>
            <w:tcW w:w="2724" w:type="dxa"/>
            <w:gridSpan w:val="2"/>
            <w:vAlign w:val="center"/>
          </w:tcPr>
          <w:p w14:paraId="47F7DA92" w14:textId="77777777" w:rsidR="008D6EB4" w:rsidRDefault="008D6EB4">
            <w:pPr>
              <w:pStyle w:val="a3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研修に関する要員，</w:t>
            </w:r>
          </w:p>
          <w:p w14:paraId="0A88DBF3" w14:textId="77777777" w:rsidR="008D6EB4" w:rsidRDefault="008D6EB4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1"/>
                <w:szCs w:val="21"/>
              </w:rPr>
              <w:t>設備，機器，図書など</w:t>
            </w:r>
          </w:p>
        </w:tc>
        <w:tc>
          <w:tcPr>
            <w:tcW w:w="6902" w:type="dxa"/>
          </w:tcPr>
          <w:p w14:paraId="3F6AA2A3" w14:textId="77777777" w:rsidR="008D6EB4" w:rsidRDefault="008D6EB4">
            <w:pPr>
              <w:pStyle w:val="a3"/>
              <w:spacing w:line="48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D6EB4" w14:paraId="63C12C30" w14:textId="77777777">
        <w:trPr>
          <w:trHeight w:val="633"/>
        </w:trPr>
        <w:tc>
          <w:tcPr>
            <w:tcW w:w="2724" w:type="dxa"/>
            <w:gridSpan w:val="2"/>
            <w:vAlign w:val="center"/>
          </w:tcPr>
          <w:p w14:paraId="63FDD62B" w14:textId="77777777" w:rsidR="008D6EB4" w:rsidRDefault="008D6EB4">
            <w:pPr>
              <w:pStyle w:val="a3"/>
              <w:jc w:val="both"/>
              <w:rPr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年間赤血球（全血，自己血を含む）製剤使用量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6902" w:type="dxa"/>
            <w:vAlign w:val="center"/>
          </w:tcPr>
          <w:p w14:paraId="1C0E1826" w14:textId="708B42B7" w:rsidR="008D6EB4" w:rsidRDefault="008D6EB4">
            <w:pPr>
              <w:pStyle w:val="a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 xml:space="preserve">　　　　　　単位（内訳　　　　　　　　　　　</w:t>
            </w:r>
            <w:r w:rsidR="003C2FD5">
              <w:rPr>
                <w:rFonts w:cs="ＭＳ 明朝" w:hint="eastAsia"/>
                <w:sz w:val="21"/>
                <w:szCs w:val="21"/>
              </w:rPr>
              <w:t xml:space="preserve">　　　　　　</w:t>
            </w:r>
            <w:r>
              <w:rPr>
                <w:rFonts w:cs="ＭＳ 明朝" w:hint="eastAsia"/>
                <w:sz w:val="21"/>
                <w:szCs w:val="21"/>
              </w:rPr>
              <w:t xml:space="preserve">　）</w:t>
            </w:r>
          </w:p>
        </w:tc>
      </w:tr>
      <w:tr w:rsidR="008D6EB4" w14:paraId="260317F5" w14:textId="77777777">
        <w:trPr>
          <w:trHeight w:val="851"/>
        </w:trPr>
        <w:tc>
          <w:tcPr>
            <w:tcW w:w="2724" w:type="dxa"/>
            <w:gridSpan w:val="2"/>
            <w:vAlign w:val="center"/>
          </w:tcPr>
          <w:p w14:paraId="04C92B19" w14:textId="77777777" w:rsidR="008D6EB4" w:rsidRDefault="008D6EB4">
            <w:pPr>
              <w:pStyle w:val="a3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輸血療法委員会または</w:t>
            </w:r>
          </w:p>
          <w:p w14:paraId="348702A6" w14:textId="77777777" w:rsidR="008D6EB4" w:rsidRDefault="008D6EB4">
            <w:pPr>
              <w:pStyle w:val="a3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それに相当する組織の</w:t>
            </w:r>
          </w:p>
          <w:p w14:paraId="3A7D665C" w14:textId="77777777" w:rsidR="008D6EB4" w:rsidRDefault="008D6EB4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1"/>
                <w:szCs w:val="21"/>
              </w:rPr>
              <w:t>有無及び活動状況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6902" w:type="dxa"/>
          </w:tcPr>
          <w:p w14:paraId="77CC98E8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7F12F30A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1502C317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D6EB4" w14:paraId="733AFD29" w14:textId="77777777">
        <w:trPr>
          <w:trHeight w:val="851"/>
        </w:trPr>
        <w:tc>
          <w:tcPr>
            <w:tcW w:w="2724" w:type="dxa"/>
            <w:gridSpan w:val="2"/>
            <w:vAlign w:val="center"/>
          </w:tcPr>
          <w:p w14:paraId="5FBADA3C" w14:textId="77777777" w:rsidR="008D6EB4" w:rsidRDefault="008D6EB4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輸血部（室）門における輸血検査および製剤保管管理状況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6902" w:type="dxa"/>
          </w:tcPr>
          <w:p w14:paraId="1E530D89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8D6EB4" w14:paraId="7E2595EE" w14:textId="77777777">
        <w:trPr>
          <w:trHeight w:val="835"/>
        </w:trPr>
        <w:tc>
          <w:tcPr>
            <w:tcW w:w="2724" w:type="dxa"/>
            <w:gridSpan w:val="2"/>
            <w:vAlign w:val="center"/>
          </w:tcPr>
          <w:p w14:paraId="390EF72B" w14:textId="77777777" w:rsidR="008D6EB4" w:rsidRDefault="008D6EB4">
            <w:pPr>
              <w:pStyle w:val="a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研修生受け入れ時の条件</w:t>
            </w:r>
          </w:p>
        </w:tc>
        <w:tc>
          <w:tcPr>
            <w:tcW w:w="6902" w:type="dxa"/>
          </w:tcPr>
          <w:p w14:paraId="0E2D0E68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  <w:p w14:paraId="718E60D4" w14:textId="77777777" w:rsidR="008D6EB4" w:rsidRDefault="008D6EB4">
            <w:pPr>
              <w:pStyle w:val="a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2F5C17A" w14:textId="17E75F44" w:rsidR="008D6EB4" w:rsidRDefault="008D6EB4" w:rsidP="00EB348D">
      <w:pPr>
        <w:spacing w:afterLines="50" w:after="179" w:line="240" w:lineRule="exact"/>
        <w:ind w:leftChars="100" w:left="210" w:right="-1" w:firstLine="216"/>
        <w:jc w:val="right"/>
        <w:rPr>
          <w:color w:val="EE0000"/>
          <w:sz w:val="20"/>
          <w:szCs w:val="20"/>
        </w:rPr>
      </w:pPr>
      <w:r>
        <w:rPr>
          <w:rFonts w:cs="ＭＳ 明朝" w:hint="eastAsia"/>
        </w:rPr>
        <w:t>（必要に応じ資料を添付下さい）</w:t>
      </w:r>
      <w:r w:rsidR="00467246">
        <w:rPr>
          <w:rFonts w:cs="ＭＳ 明朝" w:hint="eastAsia"/>
        </w:rPr>
        <w:t xml:space="preserve">　　　</w:t>
      </w:r>
      <w:r w:rsidR="00467246" w:rsidRPr="00B50C85">
        <w:rPr>
          <w:rFonts w:cs="ＭＳ 明朝" w:hint="eastAsia"/>
          <w:color w:val="000000" w:themeColor="text1"/>
        </w:rPr>
        <w:t xml:space="preserve">　</w:t>
      </w:r>
      <w:r w:rsidR="00467246" w:rsidRPr="00B50C85">
        <w:rPr>
          <w:rFonts w:hint="eastAsia"/>
          <w:color w:val="000000" w:themeColor="text1"/>
          <w:sz w:val="20"/>
          <w:szCs w:val="20"/>
        </w:rPr>
        <w:t>病院用</w:t>
      </w:r>
      <w:r w:rsidR="00467246" w:rsidRPr="00B50C85">
        <w:rPr>
          <w:color w:val="000000" w:themeColor="text1"/>
          <w:sz w:val="20"/>
          <w:szCs w:val="20"/>
        </w:rPr>
        <w:t>（令和８年３月改訂）</w:t>
      </w:r>
    </w:p>
    <w:p w14:paraId="41FAB09B" w14:textId="77777777" w:rsidR="00EB348D" w:rsidRPr="00EB348D" w:rsidRDefault="00EB348D" w:rsidP="00EB348D">
      <w:pPr>
        <w:pStyle w:val="a3"/>
        <w:tabs>
          <w:tab w:val="left" w:pos="4305"/>
        </w:tabs>
        <w:spacing w:line="240" w:lineRule="exact"/>
        <w:jc w:val="both"/>
        <w:rPr>
          <w:rFonts w:cs="Times New Roman"/>
          <w:strike/>
          <w:color w:val="FF0000"/>
        </w:rPr>
      </w:pPr>
    </w:p>
    <w:p w14:paraId="2B7D58CE" w14:textId="60B2D820" w:rsidR="008D6EB4" w:rsidRDefault="00392BED" w:rsidP="00467246">
      <w:pPr>
        <w:pStyle w:val="a3"/>
        <w:tabs>
          <w:tab w:val="left" w:pos="4305"/>
        </w:tabs>
        <w:ind w:rightChars="-68" w:right="-143"/>
        <w:jc w:val="both"/>
        <w:rPr>
          <w:rFonts w:cs="Times New Roman"/>
        </w:rPr>
      </w:pPr>
      <w:r>
        <w:rPr>
          <w:rFonts w:cs="ＭＳ 明朝" w:hint="eastAsia"/>
        </w:rPr>
        <w:t>令和</w:t>
      </w:r>
      <w:r w:rsidR="008D6EB4">
        <w:rPr>
          <w:rFonts w:cs="ＭＳ 明朝" w:hint="eastAsia"/>
        </w:rPr>
        <w:t xml:space="preserve">　　年　　月　　日</w:t>
      </w:r>
      <w:r w:rsidR="00467246">
        <w:rPr>
          <w:rFonts w:cs="Times New Roman" w:hint="eastAsia"/>
        </w:rPr>
        <w:t xml:space="preserve">　　　　　　　　</w:t>
      </w:r>
      <w:r w:rsidR="00467246">
        <w:rPr>
          <w:rFonts w:cs="Times New Roman" w:hint="eastAsia"/>
        </w:rPr>
        <w:t xml:space="preserve"> </w:t>
      </w:r>
      <w:r w:rsidR="008D6EB4">
        <w:rPr>
          <w:rFonts w:cs="ＭＳ 明朝" w:hint="eastAsia"/>
        </w:rPr>
        <w:t>施設長名</w:t>
      </w:r>
      <w:r w:rsidR="008D6EB4">
        <w:rPr>
          <w:rFonts w:cs="Times New Roman"/>
        </w:rPr>
        <w:tab/>
      </w:r>
      <w:r w:rsidR="00467246">
        <w:rPr>
          <w:rFonts w:cs="Times New Roman" w:hint="eastAsia"/>
        </w:rPr>
        <w:t xml:space="preserve">                               </w:t>
      </w:r>
      <w:r w:rsidR="008D6EB4">
        <w:rPr>
          <w:rFonts w:cs="ＭＳ 明朝" w:hint="eastAsia"/>
        </w:rPr>
        <w:t>印</w:t>
      </w:r>
    </w:p>
    <w:p w14:paraId="02C4A1FE" w14:textId="77777777" w:rsidR="008D6EB4" w:rsidRDefault="008D6EB4">
      <w:pPr>
        <w:pStyle w:val="a3"/>
        <w:tabs>
          <w:tab w:val="left" w:pos="4305"/>
          <w:tab w:val="right" w:pos="9555"/>
        </w:tabs>
        <w:ind w:rightChars="39" w:right="82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ＭＳ 明朝" w:hint="eastAsia"/>
        </w:rPr>
        <w:t>認定医名</w:t>
      </w:r>
      <w:r>
        <w:rPr>
          <w:rFonts w:cs="Times New Roman"/>
        </w:rPr>
        <w:tab/>
      </w:r>
      <w:r>
        <w:rPr>
          <w:rFonts w:cs="ＭＳ 明朝" w:hint="eastAsia"/>
        </w:rPr>
        <w:t>印</w:t>
      </w:r>
    </w:p>
    <w:p w14:paraId="4C8747DE" w14:textId="77777777" w:rsidR="008D6EB4" w:rsidRDefault="008D6EB4">
      <w:pPr>
        <w:pStyle w:val="a3"/>
        <w:tabs>
          <w:tab w:val="left" w:pos="4305"/>
          <w:tab w:val="right" w:pos="9555"/>
        </w:tabs>
        <w:ind w:rightChars="39" w:right="82"/>
        <w:jc w:val="both"/>
        <w:rPr>
          <w:rFonts w:cs="Times New Roman"/>
          <w:sz w:val="21"/>
          <w:szCs w:val="21"/>
        </w:rPr>
      </w:pPr>
      <w:r>
        <w:rPr>
          <w:rFonts w:cs="Times New Roman"/>
        </w:rPr>
        <w:tab/>
      </w:r>
      <w:r>
        <w:rPr>
          <w:rFonts w:cs="ＭＳ 明朝" w:hint="eastAsia"/>
        </w:rPr>
        <w:t>認定技師名</w:t>
      </w:r>
      <w:r>
        <w:rPr>
          <w:rFonts w:cs="Times New Roman"/>
        </w:rPr>
        <w:tab/>
      </w:r>
      <w:r>
        <w:rPr>
          <w:rFonts w:cs="ＭＳ 明朝" w:hint="eastAsia"/>
        </w:rPr>
        <w:t>印</w:t>
      </w:r>
    </w:p>
    <w:sectPr w:rsidR="008D6EB4">
      <w:pgSz w:w="11906" w:h="16838" w:code="9"/>
      <w:pgMar w:top="720" w:right="1134" w:bottom="900" w:left="1134" w:header="851" w:footer="851" w:gutter="0"/>
      <w:paperSrc w:first="258" w:other="258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DB47" w14:textId="77777777" w:rsidR="00052157" w:rsidRDefault="000521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434AF9" w14:textId="77777777" w:rsidR="00052157" w:rsidRDefault="000521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34E7" w14:textId="77777777" w:rsidR="00052157" w:rsidRDefault="000521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F405D3" w14:textId="77777777" w:rsidR="00052157" w:rsidRDefault="000521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97678"/>
    <w:multiLevelType w:val="hybridMultilevel"/>
    <w:tmpl w:val="3808D33A"/>
    <w:lvl w:ilvl="0" w:tplc="F94C6960">
      <w:numFmt w:val="bullet"/>
      <w:lvlText w:val="□"/>
      <w:lvlJc w:val="left"/>
      <w:pPr>
        <w:ind w:left="458" w:hanging="360"/>
      </w:pPr>
      <w:rPr>
        <w:rFonts w:ascii="ＭＳ 明朝" w:eastAsia="ＭＳ 明朝" w:hAnsi="ＭＳ 明朝" w:cs="ＭＳ 明朝" w:hint="default"/>
        <w:w w:val="100"/>
        <w:sz w:val="24"/>
        <w:szCs w:val="24"/>
        <w:lang w:val="en-US" w:eastAsia="ja-JP" w:bidi="ar-SA"/>
      </w:rPr>
    </w:lvl>
    <w:lvl w:ilvl="1" w:tplc="2594169A">
      <w:numFmt w:val="bullet"/>
      <w:lvlText w:val="•"/>
      <w:lvlJc w:val="left"/>
      <w:pPr>
        <w:ind w:left="1030" w:hanging="360"/>
      </w:pPr>
      <w:rPr>
        <w:rFonts w:hint="default"/>
        <w:lang w:val="en-US" w:eastAsia="ja-JP" w:bidi="ar-SA"/>
      </w:rPr>
    </w:lvl>
    <w:lvl w:ilvl="2" w:tplc="91B440B4">
      <w:numFmt w:val="bullet"/>
      <w:lvlText w:val="•"/>
      <w:lvlJc w:val="left"/>
      <w:pPr>
        <w:ind w:left="1600" w:hanging="360"/>
      </w:pPr>
      <w:rPr>
        <w:rFonts w:hint="default"/>
        <w:lang w:val="en-US" w:eastAsia="ja-JP" w:bidi="ar-SA"/>
      </w:rPr>
    </w:lvl>
    <w:lvl w:ilvl="3" w:tplc="A3403C7A">
      <w:numFmt w:val="bullet"/>
      <w:lvlText w:val="•"/>
      <w:lvlJc w:val="left"/>
      <w:pPr>
        <w:ind w:left="2170" w:hanging="360"/>
      </w:pPr>
      <w:rPr>
        <w:rFonts w:hint="default"/>
        <w:lang w:val="en-US" w:eastAsia="ja-JP" w:bidi="ar-SA"/>
      </w:rPr>
    </w:lvl>
    <w:lvl w:ilvl="4" w:tplc="67ACA362">
      <w:numFmt w:val="bullet"/>
      <w:lvlText w:val="•"/>
      <w:lvlJc w:val="left"/>
      <w:pPr>
        <w:ind w:left="2740" w:hanging="360"/>
      </w:pPr>
      <w:rPr>
        <w:rFonts w:hint="default"/>
        <w:lang w:val="en-US" w:eastAsia="ja-JP" w:bidi="ar-SA"/>
      </w:rPr>
    </w:lvl>
    <w:lvl w:ilvl="5" w:tplc="4DE49C24">
      <w:numFmt w:val="bullet"/>
      <w:lvlText w:val="•"/>
      <w:lvlJc w:val="left"/>
      <w:pPr>
        <w:ind w:left="3310" w:hanging="360"/>
      </w:pPr>
      <w:rPr>
        <w:rFonts w:hint="default"/>
        <w:lang w:val="en-US" w:eastAsia="ja-JP" w:bidi="ar-SA"/>
      </w:rPr>
    </w:lvl>
    <w:lvl w:ilvl="6" w:tplc="BAC6C6AA">
      <w:numFmt w:val="bullet"/>
      <w:lvlText w:val="•"/>
      <w:lvlJc w:val="left"/>
      <w:pPr>
        <w:ind w:left="3880" w:hanging="360"/>
      </w:pPr>
      <w:rPr>
        <w:rFonts w:hint="default"/>
        <w:lang w:val="en-US" w:eastAsia="ja-JP" w:bidi="ar-SA"/>
      </w:rPr>
    </w:lvl>
    <w:lvl w:ilvl="7" w:tplc="E4FC569C">
      <w:numFmt w:val="bullet"/>
      <w:lvlText w:val="•"/>
      <w:lvlJc w:val="left"/>
      <w:pPr>
        <w:ind w:left="4450" w:hanging="360"/>
      </w:pPr>
      <w:rPr>
        <w:rFonts w:hint="default"/>
        <w:lang w:val="en-US" w:eastAsia="ja-JP" w:bidi="ar-SA"/>
      </w:rPr>
    </w:lvl>
    <w:lvl w:ilvl="8" w:tplc="13B8BB4A">
      <w:numFmt w:val="bullet"/>
      <w:lvlText w:val="•"/>
      <w:lvlJc w:val="left"/>
      <w:pPr>
        <w:ind w:left="5020" w:hanging="360"/>
      </w:pPr>
      <w:rPr>
        <w:rFonts w:hint="default"/>
        <w:lang w:val="en-US" w:eastAsia="ja-JP" w:bidi="ar-SA"/>
      </w:rPr>
    </w:lvl>
  </w:abstractNum>
  <w:num w:numId="1" w16cid:durableId="126047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B4"/>
    <w:rsid w:val="00052157"/>
    <w:rsid w:val="00074B87"/>
    <w:rsid w:val="00392BED"/>
    <w:rsid w:val="003C2FD5"/>
    <w:rsid w:val="00467246"/>
    <w:rsid w:val="004A0DB6"/>
    <w:rsid w:val="00550CB0"/>
    <w:rsid w:val="007E44D7"/>
    <w:rsid w:val="008D6EB4"/>
    <w:rsid w:val="008F29C7"/>
    <w:rsid w:val="00920919"/>
    <w:rsid w:val="00B50C85"/>
    <w:rsid w:val="00B8742D"/>
    <w:rsid w:val="00C31044"/>
    <w:rsid w:val="00C45CEE"/>
    <w:rsid w:val="00D60798"/>
    <w:rsid w:val="00DE54A6"/>
    <w:rsid w:val="00E2125B"/>
    <w:rsid w:val="00E41642"/>
    <w:rsid w:val="00EB348D"/>
    <w:rsid w:val="00F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577FE"/>
  <w14:defaultImageDpi w14:val="0"/>
  <w15:docId w15:val="{D04B6584-D64A-49DC-A106-F6A03D28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List Paragraph"/>
    <w:basedOn w:val="a"/>
    <w:uiPriority w:val="34"/>
    <w:qFormat/>
    <w:rsid w:val="008F2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認定輸血検査技師制度指定施設申請書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認定輸血検査技師制度指定施設申請書</dc:title>
  <dc:subject/>
  <dc:creator>輸血学会</dc:creator>
  <cp:keywords/>
  <dc:description/>
  <cp:lastModifiedBy>麻里江 山田</cp:lastModifiedBy>
  <cp:revision>13</cp:revision>
  <cp:lastPrinted>2005-06-10T04:26:00Z</cp:lastPrinted>
  <dcterms:created xsi:type="dcterms:W3CDTF">2025-09-25T03:16:00Z</dcterms:created>
  <dcterms:modified xsi:type="dcterms:W3CDTF">2026-03-09T17:20:00Z</dcterms:modified>
</cp:coreProperties>
</file>